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40" w:rsidRPr="00982F40" w:rsidRDefault="00982F40" w:rsidP="00982F40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82F40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ГЛАВНОЕ УПРАВЛЕНИЕ</w:t>
      </w:r>
      <w:r w:rsidRPr="00982F40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  <w:t>"РЕГИОНАЛЬНАЯ ЭНЕРГЕТИЧЕСКАЯ КОМИССИЯ"</w:t>
      </w:r>
      <w:r w:rsidRPr="00982F40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/>
        <w:t xml:space="preserve">РЯЗАНСКОЙ ОБЛАСТИ </w:t>
      </w:r>
    </w:p>
    <w:p w:rsidR="00982F40" w:rsidRPr="00982F40" w:rsidRDefault="00982F40" w:rsidP="00982F40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982F40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</w:t>
      </w:r>
      <w:proofErr w:type="gramEnd"/>
      <w:r w:rsidRPr="00982F40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О С Т А Н О В Л Е Н И Е</w:t>
      </w:r>
    </w:p>
    <w:p w:rsidR="00982F40" w:rsidRPr="00982F40" w:rsidRDefault="00982F40" w:rsidP="00982F40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82F40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от 17 ноября 2008 г. N 127</w:t>
      </w:r>
    </w:p>
    <w:p w:rsidR="00982F40" w:rsidRPr="00982F40" w:rsidRDefault="00982F40" w:rsidP="00982F40">
      <w:pPr>
        <w:spacing w:after="18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82F40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 ТАРИФАХ НА ТЕПЛОВУЮ ЭНЕРГИЮ ПОТРЕБИТЕЛЕЙ РЯЗАНСКОГО ФИЛИАЛ</w:t>
      </w:r>
      <w:proofErr w:type="gramStart"/>
      <w:r w:rsidRPr="00982F40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А ООО</w:t>
      </w:r>
      <w:proofErr w:type="gramEnd"/>
      <w:r w:rsidRPr="00982F40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"НОВО-РЯЗАНСКАЯ ТЭЦ" </w:t>
      </w:r>
    </w:p>
    <w:p w:rsidR="00982F40" w:rsidRPr="00982F40" w:rsidRDefault="00982F40" w:rsidP="00982F40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82F40">
        <w:rPr>
          <w:rFonts w:ascii="Arial" w:eastAsia="Times New Roman" w:hAnsi="Arial" w:cs="Arial"/>
          <w:sz w:val="16"/>
          <w:szCs w:val="16"/>
          <w:lang w:eastAsia="ru-RU"/>
        </w:rPr>
        <w:t xml:space="preserve">В соответствии с Федеральным законом от 14.04.1995 N 41-ФЗ "О государственном регулировании тарифов на электрическую и тепловую энергию в Российской Федерации", Постановлением Правительства РФ от 26.02.2004 N 109 "О ценообразовании в отношении электрической и тепловой энергии в Российской Федерации" главное управление "Региональная энергетическая комиссия" Рязанской области постановляет: </w:t>
      </w:r>
    </w:p>
    <w:p w:rsidR="00982F40" w:rsidRPr="00982F40" w:rsidRDefault="00982F40" w:rsidP="00982F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82F40">
        <w:rPr>
          <w:rFonts w:ascii="Arial" w:eastAsia="Times New Roman" w:hAnsi="Arial" w:cs="Arial"/>
          <w:sz w:val="16"/>
          <w:szCs w:val="16"/>
          <w:lang w:eastAsia="ru-RU"/>
        </w:rPr>
        <w:t>Установить и ввести в действие с 1 января 2009 года следующие тарифы на тепловую энергию для потребителей Рязанского филиал</w:t>
      </w:r>
      <w:proofErr w:type="gramStart"/>
      <w:r w:rsidRPr="00982F40">
        <w:rPr>
          <w:rFonts w:ascii="Arial" w:eastAsia="Times New Roman" w:hAnsi="Arial" w:cs="Arial"/>
          <w:sz w:val="16"/>
          <w:szCs w:val="16"/>
          <w:lang w:eastAsia="ru-RU"/>
        </w:rPr>
        <w:t>а ООО</w:t>
      </w:r>
      <w:proofErr w:type="gramEnd"/>
      <w:r w:rsidRPr="00982F40">
        <w:rPr>
          <w:rFonts w:ascii="Arial" w:eastAsia="Times New Roman" w:hAnsi="Arial" w:cs="Arial"/>
          <w:sz w:val="16"/>
          <w:szCs w:val="16"/>
          <w:lang w:eastAsia="ru-RU"/>
        </w:rPr>
        <w:t xml:space="preserve"> "Ново-Рязанская ТЭЦ" (без НДС): </w:t>
      </w:r>
    </w:p>
    <w:p w:rsidR="00982F40" w:rsidRPr="00982F40" w:rsidRDefault="00982F40" w:rsidP="00982F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82F40">
        <w:rPr>
          <w:rFonts w:ascii="Arial" w:eastAsia="Times New Roman" w:hAnsi="Arial" w:cs="Arial"/>
          <w:sz w:val="16"/>
          <w:szCs w:val="16"/>
          <w:lang w:eastAsia="ru-RU"/>
        </w:rPr>
        <w:t>горячая вода с коллекторов ТЭЦ – 329,32 руб./Гкал;</w:t>
      </w:r>
    </w:p>
    <w:p w:rsidR="00982F40" w:rsidRPr="00982F40" w:rsidRDefault="00982F40" w:rsidP="00982F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82F40">
        <w:rPr>
          <w:rFonts w:ascii="Arial" w:eastAsia="Times New Roman" w:hAnsi="Arial" w:cs="Arial"/>
          <w:sz w:val="16"/>
          <w:szCs w:val="16"/>
          <w:lang w:eastAsia="ru-RU"/>
        </w:rPr>
        <w:t>пар свыше 13 кгс/см</w:t>
      </w:r>
      <w:proofErr w:type="gramStart"/>
      <w:r w:rsidRPr="00982F40">
        <w:rPr>
          <w:rFonts w:ascii="Arial" w:eastAsia="Times New Roman" w:hAnsi="Arial" w:cs="Arial"/>
          <w:sz w:val="16"/>
          <w:szCs w:val="16"/>
          <w:lang w:eastAsia="ru-RU"/>
        </w:rPr>
        <w:t>2</w:t>
      </w:r>
      <w:proofErr w:type="gramEnd"/>
      <w:r w:rsidRPr="00982F40">
        <w:rPr>
          <w:rFonts w:ascii="Arial" w:eastAsia="Times New Roman" w:hAnsi="Arial" w:cs="Arial"/>
          <w:sz w:val="16"/>
          <w:szCs w:val="16"/>
          <w:lang w:eastAsia="ru-RU"/>
        </w:rPr>
        <w:t xml:space="preserve"> – 512,54 руб./Гкал.</w:t>
      </w:r>
    </w:p>
    <w:p w:rsidR="00982F40" w:rsidRPr="00982F40" w:rsidRDefault="00982F40" w:rsidP="00982F40">
      <w:pPr>
        <w:spacing w:after="180" w:line="240" w:lineRule="auto"/>
        <w:ind w:left="720"/>
        <w:rPr>
          <w:rFonts w:ascii="Arial" w:eastAsia="Times New Roman" w:hAnsi="Arial" w:cs="Arial"/>
          <w:sz w:val="16"/>
          <w:szCs w:val="16"/>
          <w:lang w:eastAsia="ru-RU"/>
        </w:rPr>
      </w:pPr>
      <w:r w:rsidRPr="00982F40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982F40" w:rsidRPr="00982F40" w:rsidRDefault="00982F40" w:rsidP="00982F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82F40">
        <w:rPr>
          <w:rFonts w:ascii="Arial" w:eastAsia="Times New Roman" w:hAnsi="Arial" w:cs="Arial"/>
          <w:sz w:val="16"/>
          <w:szCs w:val="16"/>
          <w:lang w:eastAsia="ru-RU"/>
        </w:rPr>
        <w:t xml:space="preserve">Тарифы, установленные настоящим постановлением, действуют с 1 января 2009 года. </w:t>
      </w:r>
    </w:p>
    <w:p w:rsidR="00982F40" w:rsidRPr="00982F40" w:rsidRDefault="00982F40" w:rsidP="00982F40">
      <w:pPr>
        <w:spacing w:after="180" w:line="240" w:lineRule="auto"/>
        <w:ind w:left="720"/>
        <w:rPr>
          <w:rFonts w:ascii="Arial" w:eastAsia="Times New Roman" w:hAnsi="Arial" w:cs="Arial"/>
          <w:sz w:val="16"/>
          <w:szCs w:val="16"/>
          <w:lang w:eastAsia="ru-RU"/>
        </w:rPr>
      </w:pPr>
      <w:r w:rsidRPr="00982F40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982F40" w:rsidRPr="00982F40" w:rsidRDefault="00982F40" w:rsidP="00982F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82F40">
        <w:rPr>
          <w:rFonts w:ascii="Arial" w:eastAsia="Times New Roman" w:hAnsi="Arial" w:cs="Arial"/>
          <w:sz w:val="16"/>
          <w:szCs w:val="16"/>
          <w:lang w:eastAsia="ru-RU"/>
        </w:rPr>
        <w:t xml:space="preserve">Постановление РЭК Рязанской области от 25 октября 2007 г. N 83 считать утратившим силу с 1 января 2009 года. </w:t>
      </w:r>
    </w:p>
    <w:p w:rsidR="00982F40" w:rsidRPr="00982F40" w:rsidRDefault="00982F40" w:rsidP="00982F40">
      <w:pPr>
        <w:spacing w:after="18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82F40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9"/>
        <w:gridCol w:w="1586"/>
      </w:tblGrid>
      <w:tr w:rsidR="00982F40" w:rsidRPr="00982F40" w:rsidTr="00982F4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82F40" w:rsidRPr="00982F40" w:rsidRDefault="00982F40" w:rsidP="00982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2F4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Начальник главного управления</w:t>
            </w:r>
            <w:r w:rsidRPr="00982F4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"Региональная энергетическая комиссия" Рязанской области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82F40" w:rsidRPr="00982F40" w:rsidRDefault="00982F40" w:rsidP="00982F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2F4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В.В. Пронин</w:t>
            </w:r>
          </w:p>
        </w:tc>
      </w:tr>
    </w:tbl>
    <w:p w:rsidR="00046A23" w:rsidRPr="00982F40" w:rsidRDefault="00046A23" w:rsidP="00982F40"/>
    <w:sectPr w:rsidR="00046A23" w:rsidRPr="00982F40" w:rsidSect="0004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508"/>
    <w:multiLevelType w:val="multilevel"/>
    <w:tmpl w:val="448C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14912"/>
    <w:multiLevelType w:val="multilevel"/>
    <w:tmpl w:val="E388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25F6D"/>
    <w:multiLevelType w:val="multilevel"/>
    <w:tmpl w:val="2AEC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074BB"/>
    <w:multiLevelType w:val="multilevel"/>
    <w:tmpl w:val="F46E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02CCC"/>
    <w:multiLevelType w:val="multilevel"/>
    <w:tmpl w:val="90A2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C2038"/>
    <w:multiLevelType w:val="multilevel"/>
    <w:tmpl w:val="770E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F7B8C"/>
    <w:multiLevelType w:val="multilevel"/>
    <w:tmpl w:val="FE0E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0C55"/>
    <w:rsid w:val="00046A23"/>
    <w:rsid w:val="00257AFA"/>
    <w:rsid w:val="007823D2"/>
    <w:rsid w:val="00982F40"/>
    <w:rsid w:val="009926B4"/>
    <w:rsid w:val="009B0C55"/>
    <w:rsid w:val="00A76698"/>
    <w:rsid w:val="00BA23EF"/>
    <w:rsid w:val="00CE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C55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9B0C55"/>
    <w:rPr>
      <w:b/>
      <w:bCs/>
    </w:rPr>
  </w:style>
  <w:style w:type="paragraph" w:customStyle="1" w:styleId="conspluscell">
    <w:name w:val="conspluscell"/>
    <w:basedOn w:val="a"/>
    <w:rsid w:val="007823D2"/>
    <w:pPr>
      <w:spacing w:after="18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A766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9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313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229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112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130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518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1100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065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9539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65535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90685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1871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28042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60136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09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15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173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45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03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509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1882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5063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199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438751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2077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37929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81120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52155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1862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8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597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21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76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185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2657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6991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088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6289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412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60294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81334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722645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70290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0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331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237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166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656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6155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284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88886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77308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4013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1847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55783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061504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42775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7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47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ООО Рязань-Инфо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2012-03-26T11:24:00Z</dcterms:created>
  <dcterms:modified xsi:type="dcterms:W3CDTF">2012-03-26T11:24:00Z</dcterms:modified>
</cp:coreProperties>
</file>